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B8" w:rsidRPr="00D5356D" w:rsidRDefault="00C71AB8" w:rsidP="00C71AB8">
      <w:pPr>
        <w:pStyle w:val="1"/>
      </w:pPr>
      <w:r w:rsidRPr="00D5356D">
        <w:t xml:space="preserve">Задание по русскому языку на </w:t>
      </w:r>
      <w:r>
        <w:t>23-28.</w:t>
      </w:r>
      <w:r w:rsidRPr="00D5356D">
        <w:t>11.2020 г</w:t>
      </w:r>
    </w:p>
    <w:p w:rsidR="00C71AB8" w:rsidRPr="00047152" w:rsidRDefault="00C71AB8" w:rsidP="00C71AB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C71AB8" w:rsidRPr="00857060" w:rsidTr="00B62F20">
        <w:tc>
          <w:tcPr>
            <w:tcW w:w="206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C71AB8" w:rsidRPr="005265E5" w:rsidTr="00B62F20"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5265E5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Страдательные причастия настоящего времени</w:t>
            </w:r>
          </w:p>
          <w:p w:rsidR="00C71AB8" w:rsidRPr="005265E5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C6700D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1AB8" w:rsidRDefault="0075573E" w:rsidP="0075573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ED345F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5573E" w:rsidRPr="0020675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https://www.youtube.com/watch?v=HRCsE-hmhZQ</w:t>
              </w:r>
            </w:hyperlink>
          </w:p>
          <w:p w:rsidR="0075573E" w:rsidRDefault="00C6700D" w:rsidP="0075573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>Посмотреть образование страдательных причастий настоящего времени  урок  17  на сайте РЭШ</w:t>
            </w:r>
          </w:p>
          <w:p w:rsidR="0075573E" w:rsidRDefault="0075573E" w:rsidP="0075573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75573E" w:rsidRDefault="00ED345F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5573E" w:rsidRPr="0020675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https://resh.edu.ru/subject/lesson/2276/main/</w:t>
              </w:r>
            </w:hyperlink>
          </w:p>
          <w:p w:rsidR="0075573E" w:rsidRDefault="0075573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Pr="00F27DFD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1.§20 стр.52-53</w:t>
            </w: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Выполнить устно упр.117</w:t>
            </w: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911391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1AB8" w:rsidRPr="006F649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тест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«Буквы И-Ы после приставок»</w:t>
            </w: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ED345F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71AB8" w:rsidRPr="004705B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https://onlinetestpad.com/hnju3fiqgz7nq</w:t>
              </w:r>
            </w:hyperlink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8E2CA4" w:rsidRDefault="00C71AB8" w:rsidP="00B62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C71AB8" w:rsidRPr="00464577" w:rsidRDefault="00C71AB8" w:rsidP="00B62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тест: фамилия и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если тест подписан)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71AB8" w:rsidRPr="005265E5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C71AB8" w:rsidRPr="00922379" w:rsidRDefault="00C71AB8" w:rsidP="00B62F2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6700D" w:rsidRPr="00922379" w:rsidRDefault="00C71AB8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="00C670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Страдательные причастия прошедшего времени</w:t>
            </w:r>
          </w:p>
          <w:p w:rsidR="00C71AB8" w:rsidRPr="00922379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4074DE" w:rsidRDefault="004074D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C6700D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73E" w:rsidRDefault="0075573E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ED345F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5573E" w:rsidRPr="0020675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https://www.youtube.com/watch?v=TOc7BBPeD-c</w:t>
              </w:r>
            </w:hyperlink>
          </w:p>
          <w:p w:rsidR="0075573E" w:rsidRDefault="00C6700D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образование страдательных причастий прошедшего времени 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 xml:space="preserve"> урок  18  на сайте РЭШ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ED345F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75573E" w:rsidRPr="00206752">
                <w:rPr>
                  <w:rStyle w:val="a3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https://resh.edu.ru/subject/lesson/3081/main/</w:t>
              </w:r>
            </w:hyperlink>
          </w:p>
          <w:p w:rsidR="0075573E" w:rsidRDefault="0075573E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Default="00C71AB8" w:rsidP="00B62F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C7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1.§21 стр.55</w:t>
            </w:r>
          </w:p>
          <w:p w:rsidR="00C71AB8" w:rsidRDefault="00C71AB8" w:rsidP="00C7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Выполнить устно упр.124</w:t>
            </w:r>
          </w:p>
          <w:p w:rsidR="00C71AB8" w:rsidRDefault="00C71AB8" w:rsidP="00C71AB8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Pr="00922379" w:rsidRDefault="00C71AB8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="00C670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Гласные перед Н в страдательных причастиях</w:t>
            </w:r>
          </w:p>
        </w:tc>
        <w:tc>
          <w:tcPr>
            <w:tcW w:w="4745" w:type="dxa"/>
          </w:tcPr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6700D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19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ED345F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6700D" w:rsidRPr="0020675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https://resh.edu.ru/subject/lesson/2275/main/</w:t>
              </w:r>
            </w:hyperlink>
          </w:p>
          <w:p w:rsidR="00C6700D" w:rsidRDefault="00C6700D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5B614A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6700D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1.§22  стр.57</w:t>
            </w: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B23AB">
              <w:rPr>
                <w:rFonts w:ascii="Times New Roman" w:hAnsi="Times New Roman" w:cs="Times New Roman"/>
                <w:sz w:val="24"/>
                <w:szCs w:val="24"/>
              </w:rPr>
              <w:t>Выполнить устно упр.129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6B23AB" w:rsidRDefault="006B23AB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Default="00C71AB8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r w:rsidR="00C670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 и НН в суффиксах страдательных причастий</w:t>
            </w:r>
            <w:r w:rsidR="006B2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отглагольных прилагательных</w:t>
            </w:r>
          </w:p>
        </w:tc>
        <w:tc>
          <w:tcPr>
            <w:tcW w:w="4745" w:type="dxa"/>
          </w:tcPr>
          <w:p w:rsidR="00C6700D" w:rsidRDefault="00C6700D" w:rsidP="00C6700D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0D" w:rsidRDefault="00C6700D" w:rsidP="00C6700D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20  на сайте РЭШ</w:t>
            </w:r>
          </w:p>
          <w:p w:rsidR="00C6700D" w:rsidRDefault="00C6700D" w:rsidP="00C6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6700D" w:rsidRDefault="00C6700D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AB" w:rsidRDefault="00ED345F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11CCC" w:rsidRPr="00E302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https://resh.edu.ru/subject/lesson/2642/main/</w:t>
              </w:r>
            </w:hyperlink>
          </w:p>
          <w:p w:rsidR="00E11CCC" w:rsidRDefault="00E11CCC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AB" w:rsidRDefault="006B23AB" w:rsidP="006B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1.§23  стр.58 -59</w:t>
            </w:r>
          </w:p>
          <w:p w:rsidR="006B23AB" w:rsidRDefault="006B23AB" w:rsidP="006B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устно упр.131</w:t>
            </w:r>
          </w:p>
          <w:p w:rsidR="006B23AB" w:rsidRDefault="006B23AB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AB8" w:rsidRDefault="00C71AB8" w:rsidP="00C71AB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71AB8" w:rsidRDefault="00C71AB8" w:rsidP="00C71A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C71AB8" w:rsidRDefault="00C71AB8" w:rsidP="00C71AB8">
      <w:pPr>
        <w:pStyle w:val="a5"/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p w:rsidR="002203AC" w:rsidRDefault="002203AC"/>
    <w:sectPr w:rsidR="002203AC" w:rsidSect="00CD1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71AB8"/>
    <w:rsid w:val="002203AC"/>
    <w:rsid w:val="004074DE"/>
    <w:rsid w:val="006B23AB"/>
    <w:rsid w:val="0075573E"/>
    <w:rsid w:val="00911391"/>
    <w:rsid w:val="00C6700D"/>
    <w:rsid w:val="00C71AB8"/>
    <w:rsid w:val="00CD1146"/>
    <w:rsid w:val="00E11CCC"/>
    <w:rsid w:val="00ED3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146"/>
  </w:style>
  <w:style w:type="paragraph" w:styleId="1">
    <w:name w:val="heading 1"/>
    <w:basedOn w:val="a"/>
    <w:next w:val="a"/>
    <w:link w:val="10"/>
    <w:uiPriority w:val="9"/>
    <w:qFormat/>
    <w:rsid w:val="00C71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C71AB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71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1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Oc7BBPeD-c" TargetMode="External"/><Relationship Id="rId13" Type="http://schemas.openxmlformats.org/officeDocument/2006/relationships/hyperlink" Target="mailto:mkhaykin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testpad.com/hnju3fiqgz7nq" TargetMode="External"/><Relationship Id="rId12" Type="http://schemas.openxmlformats.org/officeDocument/2006/relationships/hyperlink" Target="https://vk.com/club1938864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276/main/" TargetMode="External"/><Relationship Id="rId11" Type="http://schemas.openxmlformats.org/officeDocument/2006/relationships/hyperlink" Target="https://resh.edu.ru/subject/lesson/2642/main/" TargetMode="External"/><Relationship Id="rId5" Type="http://schemas.openxmlformats.org/officeDocument/2006/relationships/hyperlink" Target="https://www.youtube.com/watch?v=HRCsE-hmhZQ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2275/ma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081/mai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5</cp:revision>
  <dcterms:created xsi:type="dcterms:W3CDTF">2020-11-19T16:37:00Z</dcterms:created>
  <dcterms:modified xsi:type="dcterms:W3CDTF">2020-11-20T11:48:00Z</dcterms:modified>
</cp:coreProperties>
</file>